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1FBE" w14:textId="06E60D0B" w:rsidR="009C0105" w:rsidRDefault="00DA30CC" w:rsidP="00DA30CC">
      <w:pPr>
        <w:jc w:val="center"/>
      </w:pPr>
      <w:r>
        <w:rPr>
          <w:noProof/>
          <w:lang w:eastAsia="tr-TR"/>
        </w:rPr>
        <w:drawing>
          <wp:inline distT="0" distB="0" distL="0" distR="0" wp14:anchorId="6C4FDD24" wp14:editId="69AFAAB6">
            <wp:extent cx="1533525" cy="1510290"/>
            <wp:effectExtent l="114300" t="114300" r="104775" b="1473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3155" t="34699" r="45932" b="46187"/>
                    <a:stretch/>
                  </pic:blipFill>
                  <pic:spPr bwMode="auto">
                    <a:xfrm>
                      <a:off x="0" y="0"/>
                      <a:ext cx="1537702" cy="15144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28F0B0E" w14:textId="04A7EA70" w:rsidR="00DA30CC" w:rsidRPr="00723F08" w:rsidRDefault="00DA30CC" w:rsidP="00DA30CC">
      <w:pPr>
        <w:jc w:val="center"/>
        <w:rPr>
          <w:rFonts w:ascii="Times New Roman" w:hAnsi="Times New Roman" w:cs="Times New Roman"/>
          <w:sz w:val="24"/>
          <w:szCs w:val="24"/>
        </w:rPr>
      </w:pPr>
    </w:p>
    <w:p w14:paraId="4AFD99DF" w14:textId="532E4783"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NİGAR EVGİN</w:t>
      </w:r>
    </w:p>
    <w:p w14:paraId="317A49A7" w14:textId="0D7694D0"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 xml:space="preserve">Türkiye Spastik Çocuklar Vakfı – </w:t>
      </w:r>
      <w:proofErr w:type="spellStart"/>
      <w:r w:rsidRPr="00723F08">
        <w:rPr>
          <w:rFonts w:ascii="Times New Roman" w:hAnsi="Times New Roman" w:cs="Times New Roman"/>
          <w:b/>
          <w:bCs/>
          <w:sz w:val="24"/>
          <w:szCs w:val="24"/>
        </w:rPr>
        <w:t>Cerebral</w:t>
      </w:r>
      <w:proofErr w:type="spellEnd"/>
      <w:r w:rsidRPr="00723F08">
        <w:rPr>
          <w:rFonts w:ascii="Times New Roman" w:hAnsi="Times New Roman" w:cs="Times New Roman"/>
          <w:b/>
          <w:bCs/>
          <w:sz w:val="24"/>
          <w:szCs w:val="24"/>
        </w:rPr>
        <w:t xml:space="preserve"> </w:t>
      </w:r>
      <w:proofErr w:type="spellStart"/>
      <w:r w:rsidRPr="00723F08">
        <w:rPr>
          <w:rFonts w:ascii="Times New Roman" w:hAnsi="Times New Roman" w:cs="Times New Roman"/>
          <w:b/>
          <w:bCs/>
          <w:sz w:val="24"/>
          <w:szCs w:val="24"/>
        </w:rPr>
        <w:t>Palsy</w:t>
      </w:r>
      <w:proofErr w:type="spellEnd"/>
      <w:r w:rsidRPr="00723F08">
        <w:rPr>
          <w:rFonts w:ascii="Times New Roman" w:hAnsi="Times New Roman" w:cs="Times New Roman"/>
          <w:b/>
          <w:bCs/>
          <w:sz w:val="24"/>
          <w:szCs w:val="24"/>
        </w:rPr>
        <w:t xml:space="preserve"> Türkiye</w:t>
      </w:r>
    </w:p>
    <w:p w14:paraId="19379ED8" w14:textId="2D1F13FC"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Genel Direktörü</w:t>
      </w:r>
    </w:p>
    <w:p w14:paraId="5AFDC8F3" w14:textId="1890A9A4" w:rsidR="00DA30CC" w:rsidRPr="00723F08" w:rsidRDefault="00DA30CC" w:rsidP="00DA30CC">
      <w:pPr>
        <w:jc w:val="both"/>
        <w:rPr>
          <w:rFonts w:ascii="Times New Roman" w:hAnsi="Times New Roman" w:cs="Times New Roman"/>
        </w:rPr>
      </w:pPr>
      <w:proofErr w:type="spellStart"/>
      <w:r w:rsidRPr="00723F08">
        <w:rPr>
          <w:rFonts w:ascii="Times New Roman" w:hAnsi="Times New Roman" w:cs="Times New Roman"/>
        </w:rPr>
        <w:t>Sankt</w:t>
      </w:r>
      <w:proofErr w:type="spellEnd"/>
      <w:r w:rsidRPr="00723F08">
        <w:rPr>
          <w:rFonts w:ascii="Times New Roman" w:hAnsi="Times New Roman" w:cs="Times New Roman"/>
        </w:rPr>
        <w:t xml:space="preserve"> </w:t>
      </w:r>
      <w:proofErr w:type="spellStart"/>
      <w:r w:rsidRPr="00723F08">
        <w:rPr>
          <w:rFonts w:ascii="Times New Roman" w:hAnsi="Times New Roman" w:cs="Times New Roman"/>
        </w:rPr>
        <w:t>Georg</w:t>
      </w:r>
      <w:proofErr w:type="spellEnd"/>
      <w:r w:rsidRPr="00723F08">
        <w:rPr>
          <w:rFonts w:ascii="Times New Roman" w:hAnsi="Times New Roman" w:cs="Times New Roman"/>
        </w:rPr>
        <w:t xml:space="preserve"> Avusturya Lisesi Ticaret Bölümünü bitirdikten sonra üniversite eğiti</w:t>
      </w:r>
      <w:bookmarkStart w:id="0" w:name="_GoBack"/>
      <w:bookmarkEnd w:id="0"/>
      <w:r w:rsidRPr="00723F08">
        <w:rPr>
          <w:rFonts w:ascii="Times New Roman" w:hAnsi="Times New Roman" w:cs="Times New Roman"/>
        </w:rPr>
        <w:t>mini Viyana Ekonomi Üniversitesi Turizm İşletmeciliği Bölümünde tamamladı. İş hayatına Garanti Bankasına bağlı Garanti Turizm’de başladı. 2003 yılına kadar otelcilik ve yiyecek içecek sektöründe çalıştı. Şubat 2003 yılında Türkiye Spastik Çocuklar Vakfında Vakıf Müdürü olarak göreve başladı. 2009 yılında İdari İşlerden sorumlu Direktör olarak atandı. 2012 yılından beri Vakıf ve Vakfa bağlı işletmelerden sorumlu Genel Direktör olarak görevine devam ediyor. Bununla beraber Vakfa bağlı Aile Danışma Merkezi</w:t>
      </w:r>
      <w:r w:rsidR="00712BCB" w:rsidRPr="00723F08">
        <w:rPr>
          <w:rFonts w:ascii="Times New Roman" w:hAnsi="Times New Roman" w:cs="Times New Roman"/>
        </w:rPr>
        <w:t xml:space="preserve"> ve</w:t>
      </w:r>
      <w:r w:rsidRPr="00723F08">
        <w:rPr>
          <w:rFonts w:ascii="Times New Roman" w:hAnsi="Times New Roman" w:cs="Times New Roman"/>
        </w:rPr>
        <w:t xml:space="preserve"> Özel Eğitim Rehabilitasyon Merkezi</w:t>
      </w:r>
      <w:r w:rsidR="00712BCB" w:rsidRPr="00723F08">
        <w:rPr>
          <w:rFonts w:ascii="Times New Roman" w:hAnsi="Times New Roman" w:cs="Times New Roman"/>
        </w:rPr>
        <w:t>nin</w:t>
      </w:r>
      <w:r w:rsidRPr="00723F08">
        <w:rPr>
          <w:rFonts w:ascii="Times New Roman" w:hAnsi="Times New Roman" w:cs="Times New Roman"/>
        </w:rPr>
        <w:t xml:space="preserve"> Kurucu Temsilciliğini yürütüyor. Türkiye Spastik Çocuklar Vakfını Dünya </w:t>
      </w:r>
      <w:proofErr w:type="spellStart"/>
      <w:r w:rsidRPr="00723F08">
        <w:rPr>
          <w:rFonts w:ascii="Times New Roman" w:hAnsi="Times New Roman" w:cs="Times New Roman"/>
        </w:rPr>
        <w:t>Cerebral</w:t>
      </w:r>
      <w:proofErr w:type="spellEnd"/>
      <w:r w:rsidRPr="00723F08">
        <w:rPr>
          <w:rFonts w:ascii="Times New Roman" w:hAnsi="Times New Roman" w:cs="Times New Roman"/>
        </w:rPr>
        <w:t xml:space="preserve"> </w:t>
      </w:r>
      <w:proofErr w:type="spellStart"/>
      <w:r w:rsidRPr="00723F08">
        <w:rPr>
          <w:rFonts w:ascii="Times New Roman" w:hAnsi="Times New Roman" w:cs="Times New Roman"/>
        </w:rPr>
        <w:t>Palsy</w:t>
      </w:r>
      <w:proofErr w:type="spellEnd"/>
      <w:r w:rsidRPr="00723F08">
        <w:rPr>
          <w:rFonts w:ascii="Times New Roman" w:hAnsi="Times New Roman" w:cs="Times New Roman"/>
        </w:rPr>
        <w:t xml:space="preserve"> İnisiyatifinde temsil ediyor. 2013 yılından beri Dünya Mobil Kongresinde Türkiye’den tek jüri üyesi olarak görev alıyor.</w:t>
      </w:r>
      <w:r w:rsidR="00835AAB" w:rsidRPr="00723F08">
        <w:rPr>
          <w:rFonts w:ascii="Times New Roman" w:hAnsi="Times New Roman" w:cs="Times New Roman"/>
        </w:rPr>
        <w:t xml:space="preserve"> </w:t>
      </w:r>
      <w:r w:rsidRPr="00723F08">
        <w:rPr>
          <w:rFonts w:ascii="Times New Roman" w:hAnsi="Times New Roman" w:cs="Times New Roman"/>
        </w:rPr>
        <w:t>Türkiye Özel Okullar Derneğinde Yönetim Kurulu Üyesi olan Nigar Evgin iyi derecede Almanca ve İngilizce biliyor.</w:t>
      </w:r>
    </w:p>
    <w:sectPr w:rsidR="00DA30CC" w:rsidRPr="00723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7E"/>
    <w:rsid w:val="00193EA8"/>
    <w:rsid w:val="00712BCB"/>
    <w:rsid w:val="00723F08"/>
    <w:rsid w:val="0073757E"/>
    <w:rsid w:val="00835AAB"/>
    <w:rsid w:val="009C0105"/>
    <w:rsid w:val="00DA3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7025"/>
  <w15:chartTrackingRefBased/>
  <w15:docId w15:val="{B25BB53A-ABA5-4F74-B7A5-AEE38606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Arpinar</dc:creator>
  <cp:keywords/>
  <dc:description/>
  <cp:lastModifiedBy>Handan Doğan</cp:lastModifiedBy>
  <cp:revision>4</cp:revision>
  <dcterms:created xsi:type="dcterms:W3CDTF">2021-02-02T08:55:00Z</dcterms:created>
  <dcterms:modified xsi:type="dcterms:W3CDTF">2022-08-12T05:57:00Z</dcterms:modified>
</cp:coreProperties>
</file>